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E3442" w14:textId="77777777" w:rsidR="00E2265D" w:rsidRDefault="00E2265D" w:rsidP="00E2265D">
      <w:pPr>
        <w:rPr>
          <w:b/>
        </w:rPr>
      </w:pPr>
      <w:r>
        <w:t xml:space="preserve">               </w:t>
      </w:r>
      <w:r>
        <w:rPr>
          <w:noProof/>
        </w:rPr>
        <w:drawing>
          <wp:inline distT="0" distB="0" distL="0" distR="0" wp14:anchorId="7BCA0EE7" wp14:editId="11AAA690">
            <wp:extent cx="466725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7716A" w14:textId="77777777" w:rsidR="00E2265D" w:rsidRPr="00837AD1" w:rsidRDefault="00E2265D" w:rsidP="00E2265D">
      <w:pPr>
        <w:rPr>
          <w:rFonts w:ascii="Garamond" w:hAnsi="Garamond"/>
          <w:b/>
        </w:rPr>
      </w:pPr>
      <w:r w:rsidRPr="00837AD1">
        <w:rPr>
          <w:rFonts w:ascii="Garamond" w:hAnsi="Garamond"/>
          <w:b/>
        </w:rPr>
        <w:t xml:space="preserve">REPUBLIKA HRVATSKA </w:t>
      </w:r>
    </w:p>
    <w:p w14:paraId="25B6B425" w14:textId="77777777" w:rsidR="00E2265D" w:rsidRPr="00837AD1" w:rsidRDefault="00E2265D" w:rsidP="00E2265D">
      <w:pPr>
        <w:rPr>
          <w:rFonts w:ascii="Garamond" w:hAnsi="Garamond"/>
          <w:b/>
        </w:rPr>
      </w:pPr>
      <w:r w:rsidRPr="00837AD1">
        <w:rPr>
          <w:rFonts w:ascii="Garamond" w:hAnsi="Garamond"/>
          <w:b/>
        </w:rPr>
        <w:t xml:space="preserve">   ISTARSKA ŽUPANIJA</w:t>
      </w:r>
    </w:p>
    <w:p w14:paraId="6D29B19A" w14:textId="77777777" w:rsidR="00E2265D" w:rsidRPr="00837AD1" w:rsidRDefault="00E2265D" w:rsidP="00E2265D">
      <w:pPr>
        <w:rPr>
          <w:rFonts w:ascii="Garamond" w:hAnsi="Garamond"/>
          <w:b/>
        </w:rPr>
      </w:pPr>
      <w:r w:rsidRPr="00837AD1">
        <w:rPr>
          <w:rFonts w:ascii="Garamond" w:hAnsi="Garamond"/>
          <w:b/>
        </w:rPr>
        <w:t xml:space="preserve">   OPĆINA SV. LOVREČ</w:t>
      </w:r>
    </w:p>
    <w:p w14:paraId="738F49B1" w14:textId="77777777" w:rsidR="00E2265D" w:rsidRPr="00837AD1" w:rsidRDefault="00E2265D" w:rsidP="00E2265D">
      <w:pPr>
        <w:rPr>
          <w:rFonts w:ascii="Garamond" w:hAnsi="Garamond"/>
        </w:rPr>
      </w:pPr>
      <w:r w:rsidRPr="00837AD1">
        <w:rPr>
          <w:rFonts w:ascii="Garamond" w:hAnsi="Garamond"/>
        </w:rPr>
        <w:t xml:space="preserve">       Općinski načelnik</w:t>
      </w:r>
    </w:p>
    <w:p w14:paraId="5B0B091B" w14:textId="771EADC0" w:rsidR="00E2265D" w:rsidRPr="00837AD1" w:rsidRDefault="00E2265D" w:rsidP="00E2265D">
      <w:pPr>
        <w:rPr>
          <w:rFonts w:ascii="Garamond" w:hAnsi="Garamond"/>
        </w:rPr>
      </w:pPr>
      <w:r w:rsidRPr="00203789">
        <w:rPr>
          <w:rFonts w:ascii="Garamond" w:hAnsi="Garamond"/>
        </w:rPr>
        <w:t>KLASA: 940-02/2</w:t>
      </w:r>
      <w:r>
        <w:rPr>
          <w:rFonts w:ascii="Garamond" w:hAnsi="Garamond"/>
        </w:rPr>
        <w:t>4</w:t>
      </w:r>
      <w:r w:rsidRPr="00203789">
        <w:rPr>
          <w:rFonts w:ascii="Garamond" w:hAnsi="Garamond"/>
        </w:rPr>
        <w:t>-02</w:t>
      </w:r>
      <w:r w:rsidRPr="0056715B">
        <w:rPr>
          <w:rFonts w:ascii="Garamond" w:hAnsi="Garamond"/>
        </w:rPr>
        <w:t>/</w:t>
      </w:r>
      <w:r w:rsidR="00FC7D62">
        <w:rPr>
          <w:rFonts w:ascii="Garamond" w:hAnsi="Garamond"/>
        </w:rPr>
        <w:t>03</w:t>
      </w:r>
    </w:p>
    <w:p w14:paraId="516929BF" w14:textId="77777777" w:rsidR="00E2265D" w:rsidRPr="00837AD1" w:rsidRDefault="00E2265D" w:rsidP="00E2265D">
      <w:pPr>
        <w:rPr>
          <w:rFonts w:ascii="Garamond" w:hAnsi="Garamond"/>
        </w:rPr>
      </w:pPr>
      <w:r w:rsidRPr="00837AD1">
        <w:rPr>
          <w:rFonts w:ascii="Garamond" w:hAnsi="Garamond"/>
        </w:rPr>
        <w:t>U</w:t>
      </w:r>
      <w:r>
        <w:rPr>
          <w:rFonts w:ascii="Garamond" w:hAnsi="Garamond"/>
        </w:rPr>
        <w:t>RBROJ</w:t>
      </w:r>
      <w:r w:rsidRPr="00837AD1">
        <w:rPr>
          <w:rFonts w:ascii="Garamond" w:hAnsi="Garamond"/>
        </w:rPr>
        <w:t>: 216</w:t>
      </w:r>
      <w:r>
        <w:rPr>
          <w:rFonts w:ascii="Garamond" w:hAnsi="Garamond"/>
        </w:rPr>
        <w:t>3-33-03-24-</w:t>
      </w:r>
      <w:r w:rsidRPr="00837AD1">
        <w:rPr>
          <w:rFonts w:ascii="Garamond" w:hAnsi="Garamond"/>
        </w:rPr>
        <w:t>1</w:t>
      </w:r>
    </w:p>
    <w:p w14:paraId="4A737587" w14:textId="11663876" w:rsidR="00E2265D" w:rsidRPr="00837AD1" w:rsidRDefault="00E2265D" w:rsidP="00E2265D">
      <w:pPr>
        <w:rPr>
          <w:rFonts w:ascii="Garamond" w:hAnsi="Garamond"/>
        </w:rPr>
      </w:pPr>
      <w:r w:rsidRPr="00837AD1">
        <w:rPr>
          <w:rFonts w:ascii="Garamond" w:hAnsi="Garamond"/>
        </w:rPr>
        <w:t xml:space="preserve">Sv. Lovreč </w:t>
      </w:r>
      <w:proofErr w:type="spellStart"/>
      <w:r w:rsidRPr="00837AD1">
        <w:rPr>
          <w:rFonts w:ascii="Garamond" w:hAnsi="Garamond"/>
        </w:rPr>
        <w:t>Pazenatički</w:t>
      </w:r>
      <w:proofErr w:type="spellEnd"/>
      <w:r w:rsidRPr="00837AD1">
        <w:rPr>
          <w:rFonts w:ascii="Garamond" w:hAnsi="Garamond"/>
        </w:rPr>
        <w:t xml:space="preserve">, </w:t>
      </w:r>
      <w:r w:rsidR="00FC7D62">
        <w:rPr>
          <w:rFonts w:ascii="Garamond" w:hAnsi="Garamond"/>
        </w:rPr>
        <w:t>29</w:t>
      </w:r>
      <w:r>
        <w:rPr>
          <w:rFonts w:ascii="Garamond" w:hAnsi="Garamond"/>
        </w:rPr>
        <w:t>.</w:t>
      </w:r>
      <w:r w:rsidR="00FC7D62">
        <w:rPr>
          <w:rFonts w:ascii="Garamond" w:hAnsi="Garamond"/>
        </w:rPr>
        <w:t>08.</w:t>
      </w:r>
      <w:r>
        <w:rPr>
          <w:rFonts w:ascii="Garamond" w:hAnsi="Garamond"/>
        </w:rPr>
        <w:t>2024</w:t>
      </w:r>
      <w:r w:rsidRPr="00837AD1">
        <w:rPr>
          <w:rFonts w:ascii="Garamond" w:hAnsi="Garamond"/>
        </w:rPr>
        <w:t>. godine</w:t>
      </w:r>
    </w:p>
    <w:p w14:paraId="4A70A086" w14:textId="77777777" w:rsidR="00E2265D" w:rsidRPr="00837AD1" w:rsidRDefault="00E2265D" w:rsidP="00E2265D">
      <w:pPr>
        <w:rPr>
          <w:rFonts w:ascii="Garamond" w:hAnsi="Garamond"/>
        </w:rPr>
      </w:pPr>
    </w:p>
    <w:p w14:paraId="65296362" w14:textId="5AD371D6" w:rsidR="00D8406E" w:rsidRDefault="00E2265D" w:rsidP="00D8406E">
      <w:pPr>
        <w:jc w:val="both"/>
        <w:rPr>
          <w:rFonts w:ascii="Garamond" w:hAnsi="Garamond"/>
        </w:rPr>
      </w:pPr>
      <w:r w:rsidRPr="00837AD1">
        <w:rPr>
          <w:rFonts w:ascii="Garamond" w:hAnsi="Garamond"/>
        </w:rPr>
        <w:t>Temeljem Odluke o uvjetima, načinu i postupku gospodarenja nekretninama u vlasništvu Općine Sv. Lovreč („Službene novine Općine Sv. Lovreč“ br. 1/10 i 4/10) i Programa raspolaganja nekretninama u vlasništvu Općine Sv. Lovreč za 20</w:t>
      </w:r>
      <w:r>
        <w:rPr>
          <w:rFonts w:ascii="Garamond" w:hAnsi="Garamond"/>
        </w:rPr>
        <w:t>24</w:t>
      </w:r>
      <w:r w:rsidRPr="00837AD1">
        <w:rPr>
          <w:rFonts w:ascii="Garamond" w:hAnsi="Garamond"/>
        </w:rPr>
        <w:t>. godinu</w:t>
      </w:r>
      <w:r w:rsidR="00D8406E" w:rsidRPr="00D8406E">
        <w:rPr>
          <w:rFonts w:ascii="Garamond" w:hAnsi="Garamond"/>
        </w:rPr>
        <w:t xml:space="preserve"> </w:t>
      </w:r>
      <w:r w:rsidR="00D8406E" w:rsidRPr="008E2EA5">
        <w:rPr>
          <w:rFonts w:ascii="Garamond" w:hAnsi="Garamond"/>
        </w:rPr>
        <w:t>K</w:t>
      </w:r>
      <w:r w:rsidR="00D8406E">
        <w:rPr>
          <w:rFonts w:ascii="Garamond" w:hAnsi="Garamond"/>
        </w:rPr>
        <w:t>LASA</w:t>
      </w:r>
      <w:r w:rsidR="00D8406E" w:rsidRPr="008E2EA5">
        <w:rPr>
          <w:rFonts w:ascii="Garamond" w:hAnsi="Garamond"/>
        </w:rPr>
        <w:t xml:space="preserve">: </w:t>
      </w:r>
      <w:r w:rsidR="00D8406E">
        <w:rPr>
          <w:rFonts w:ascii="Garamond" w:hAnsi="Garamond"/>
        </w:rPr>
        <w:t>400-08/23-01/13</w:t>
      </w:r>
      <w:r w:rsidR="00D8406E">
        <w:rPr>
          <w:rFonts w:ascii="Garamond" w:hAnsi="Garamond"/>
        </w:rPr>
        <w:t xml:space="preserve">, </w:t>
      </w:r>
      <w:r w:rsidR="00D8406E" w:rsidRPr="008E2EA5">
        <w:rPr>
          <w:rFonts w:ascii="Garamond" w:hAnsi="Garamond"/>
        </w:rPr>
        <w:t>U</w:t>
      </w:r>
      <w:r w:rsidR="00D8406E">
        <w:rPr>
          <w:rFonts w:ascii="Garamond" w:hAnsi="Garamond"/>
        </w:rPr>
        <w:t>RBROJ</w:t>
      </w:r>
      <w:r w:rsidR="00D8406E" w:rsidRPr="008E2EA5">
        <w:rPr>
          <w:rFonts w:ascii="Garamond" w:hAnsi="Garamond"/>
        </w:rPr>
        <w:t xml:space="preserve">: </w:t>
      </w:r>
      <w:r w:rsidR="00D8406E">
        <w:rPr>
          <w:rFonts w:ascii="Garamond" w:hAnsi="Garamond"/>
        </w:rPr>
        <w:t>2163-33-02-23-1</w:t>
      </w:r>
    </w:p>
    <w:p w14:paraId="5DCAFE68" w14:textId="284DA3A6" w:rsidR="00E2265D" w:rsidRPr="00837AD1" w:rsidRDefault="00D8406E" w:rsidP="00E2265D">
      <w:pPr>
        <w:jc w:val="both"/>
        <w:rPr>
          <w:rFonts w:ascii="Garamond" w:hAnsi="Garamond"/>
        </w:rPr>
      </w:pPr>
      <w:r>
        <w:rPr>
          <w:rFonts w:ascii="Garamond" w:hAnsi="Garamond"/>
        </w:rPr>
        <w:t>od</w:t>
      </w:r>
      <w:r w:rsidRPr="008E2EA5">
        <w:rPr>
          <w:rFonts w:ascii="Garamond" w:hAnsi="Garamond"/>
        </w:rPr>
        <w:t xml:space="preserve"> </w:t>
      </w:r>
      <w:r w:rsidRPr="002D5DF7">
        <w:rPr>
          <w:rFonts w:ascii="Garamond" w:hAnsi="Garamond"/>
        </w:rPr>
        <w:t>21.</w:t>
      </w:r>
      <w:r w:rsidRPr="00337491">
        <w:rPr>
          <w:rFonts w:ascii="Garamond" w:hAnsi="Garamond"/>
        </w:rPr>
        <w:t xml:space="preserve"> prosinca 20</w:t>
      </w:r>
      <w:r>
        <w:rPr>
          <w:rFonts w:ascii="Garamond" w:hAnsi="Garamond"/>
        </w:rPr>
        <w:t>23</w:t>
      </w:r>
      <w:r w:rsidRPr="00337491">
        <w:rPr>
          <w:rFonts w:ascii="Garamond" w:hAnsi="Garamond"/>
        </w:rPr>
        <w:t>. godine</w:t>
      </w:r>
      <w:r>
        <w:rPr>
          <w:rFonts w:ascii="Garamond" w:hAnsi="Garamond"/>
        </w:rPr>
        <w:t xml:space="preserve">, te izmjene i dopune </w:t>
      </w:r>
      <w:r w:rsidRPr="00837AD1">
        <w:rPr>
          <w:rFonts w:ascii="Garamond" w:hAnsi="Garamond"/>
        </w:rPr>
        <w:t>Programa raspolaganja nekretninama u vlasništvu Općine Sv. Lovreč za 20</w:t>
      </w:r>
      <w:r>
        <w:rPr>
          <w:rFonts w:ascii="Garamond" w:hAnsi="Garamond"/>
        </w:rPr>
        <w:t>24</w:t>
      </w:r>
      <w:r w:rsidRPr="00837AD1">
        <w:rPr>
          <w:rFonts w:ascii="Garamond" w:hAnsi="Garamond"/>
        </w:rPr>
        <w:t>. godinu</w:t>
      </w:r>
      <w:bookmarkStart w:id="0" w:name="_Hlk142384607"/>
      <w:r w:rsidR="002F7A8C">
        <w:rPr>
          <w:rFonts w:ascii="Garamond" w:hAnsi="Garamond"/>
        </w:rPr>
        <w:t xml:space="preserve"> </w:t>
      </w:r>
      <w:r w:rsidR="00E2265D" w:rsidRPr="008E2EA5">
        <w:rPr>
          <w:rFonts w:ascii="Garamond" w:hAnsi="Garamond"/>
        </w:rPr>
        <w:t>K</w:t>
      </w:r>
      <w:r w:rsidR="00E2265D">
        <w:rPr>
          <w:rFonts w:ascii="Garamond" w:hAnsi="Garamond"/>
        </w:rPr>
        <w:t>LASA</w:t>
      </w:r>
      <w:r w:rsidR="00E2265D" w:rsidRPr="008E2EA5">
        <w:rPr>
          <w:rFonts w:ascii="Garamond" w:hAnsi="Garamond"/>
        </w:rPr>
        <w:t>:</w:t>
      </w:r>
      <w:bookmarkStart w:id="1" w:name="_Hlk35512191"/>
      <w:r w:rsidR="00E2265D">
        <w:rPr>
          <w:rFonts w:ascii="Garamond" w:hAnsi="Garamond"/>
        </w:rPr>
        <w:t>400-08/23-01/</w:t>
      </w:r>
      <w:bookmarkEnd w:id="1"/>
      <w:r w:rsidR="00E2265D">
        <w:rPr>
          <w:rFonts w:ascii="Garamond" w:hAnsi="Garamond"/>
        </w:rPr>
        <w:t xml:space="preserve">13 </w:t>
      </w:r>
      <w:bookmarkStart w:id="2" w:name="_Hlk35512210"/>
      <w:r w:rsidR="00E2265D" w:rsidRPr="008E2EA5">
        <w:rPr>
          <w:rFonts w:ascii="Garamond" w:hAnsi="Garamond"/>
        </w:rPr>
        <w:t>U</w:t>
      </w:r>
      <w:r w:rsidR="00E2265D">
        <w:rPr>
          <w:rFonts w:ascii="Garamond" w:hAnsi="Garamond"/>
        </w:rPr>
        <w:t>RBROJ</w:t>
      </w:r>
      <w:r w:rsidR="00E2265D" w:rsidRPr="008E2EA5">
        <w:rPr>
          <w:rFonts w:ascii="Garamond" w:hAnsi="Garamond"/>
        </w:rPr>
        <w:t xml:space="preserve">: </w:t>
      </w:r>
      <w:r w:rsidR="00E2265D">
        <w:rPr>
          <w:rFonts w:ascii="Garamond" w:hAnsi="Garamond"/>
        </w:rPr>
        <w:t>2163-33-03-23-</w:t>
      </w:r>
      <w:r w:rsidR="00FC7D62">
        <w:rPr>
          <w:rFonts w:ascii="Garamond" w:hAnsi="Garamond"/>
        </w:rPr>
        <w:t>2</w:t>
      </w:r>
      <w:r w:rsidR="00E2265D">
        <w:rPr>
          <w:rFonts w:ascii="Garamond" w:hAnsi="Garamond"/>
        </w:rPr>
        <w:t xml:space="preserve"> od</w:t>
      </w:r>
      <w:bookmarkEnd w:id="2"/>
      <w:r w:rsidR="00E2265D" w:rsidRPr="008E2EA5">
        <w:rPr>
          <w:rFonts w:ascii="Garamond" w:hAnsi="Garamond"/>
        </w:rPr>
        <w:t xml:space="preserve"> </w:t>
      </w:r>
      <w:r w:rsidR="00FC7D62">
        <w:rPr>
          <w:rFonts w:ascii="Garamond" w:hAnsi="Garamond"/>
        </w:rPr>
        <w:t>25</w:t>
      </w:r>
      <w:r w:rsidR="00E2265D" w:rsidRPr="00337491">
        <w:rPr>
          <w:rFonts w:ascii="Garamond" w:hAnsi="Garamond"/>
        </w:rPr>
        <w:t>.</w:t>
      </w:r>
      <w:r w:rsidR="00FC7D62">
        <w:rPr>
          <w:rFonts w:ascii="Garamond" w:hAnsi="Garamond"/>
        </w:rPr>
        <w:t xml:space="preserve"> lipnja 2024.</w:t>
      </w:r>
      <w:r w:rsidR="00E2265D" w:rsidRPr="00337491">
        <w:rPr>
          <w:rFonts w:ascii="Garamond" w:hAnsi="Garamond"/>
        </w:rPr>
        <w:t xml:space="preserve"> godine</w:t>
      </w:r>
      <w:bookmarkEnd w:id="0"/>
      <w:r w:rsidR="00E2265D">
        <w:rPr>
          <w:rFonts w:ascii="Garamond" w:hAnsi="Garamond"/>
        </w:rPr>
        <w:t xml:space="preserve">, </w:t>
      </w:r>
      <w:r w:rsidR="00E2265D" w:rsidRPr="00837AD1">
        <w:rPr>
          <w:rFonts w:ascii="Garamond" w:hAnsi="Garamond"/>
        </w:rPr>
        <w:t>Općinski načelnik Općine Sv. Lovreč, raspisuje:</w:t>
      </w:r>
    </w:p>
    <w:p w14:paraId="4F8ED1CB" w14:textId="77777777" w:rsidR="00E2265D" w:rsidRPr="00837AD1" w:rsidRDefault="00E2265D" w:rsidP="00E2265D">
      <w:pPr>
        <w:jc w:val="both"/>
        <w:rPr>
          <w:rFonts w:ascii="Garamond" w:hAnsi="Garamond"/>
        </w:rPr>
      </w:pPr>
    </w:p>
    <w:p w14:paraId="351335CF" w14:textId="77777777" w:rsidR="00E2265D" w:rsidRPr="00837AD1" w:rsidRDefault="00E2265D" w:rsidP="00E2265D">
      <w:pPr>
        <w:pStyle w:val="Naslov1"/>
        <w:rPr>
          <w:rFonts w:ascii="Garamond" w:hAnsi="Garamond"/>
          <w:b/>
          <w:sz w:val="28"/>
          <w:szCs w:val="28"/>
          <w:lang w:val="hr-HR"/>
        </w:rPr>
      </w:pPr>
      <w:r w:rsidRPr="00837AD1">
        <w:rPr>
          <w:rFonts w:ascii="Garamond" w:hAnsi="Garamond"/>
          <w:b/>
          <w:sz w:val="28"/>
          <w:szCs w:val="28"/>
          <w:lang w:val="hr-HR"/>
        </w:rPr>
        <w:t>N A T J E Č A J</w:t>
      </w:r>
    </w:p>
    <w:p w14:paraId="3D04109B" w14:textId="77777777" w:rsidR="00E2265D" w:rsidRPr="00837AD1" w:rsidRDefault="00E2265D" w:rsidP="00E2265D">
      <w:pPr>
        <w:jc w:val="center"/>
        <w:rPr>
          <w:rFonts w:ascii="Garamond" w:hAnsi="Garamond"/>
          <w:b/>
          <w:bCs/>
          <w:sz w:val="28"/>
          <w:szCs w:val="28"/>
        </w:rPr>
      </w:pPr>
      <w:r w:rsidRPr="00837AD1">
        <w:rPr>
          <w:rFonts w:ascii="Garamond" w:hAnsi="Garamond"/>
          <w:b/>
          <w:bCs/>
          <w:sz w:val="28"/>
          <w:szCs w:val="28"/>
        </w:rPr>
        <w:t>za prodaju nekretnina u vlasništvu Općine Sv. Lovreč</w:t>
      </w:r>
    </w:p>
    <w:p w14:paraId="5FFDCBF2" w14:textId="77777777" w:rsidR="00E2265D" w:rsidRPr="00837AD1" w:rsidRDefault="00E2265D" w:rsidP="00E2265D">
      <w:pPr>
        <w:rPr>
          <w:rFonts w:ascii="Garamond" w:hAnsi="Garamond"/>
          <w:b/>
        </w:rPr>
      </w:pPr>
    </w:p>
    <w:p w14:paraId="2685E140" w14:textId="2F98DDD7" w:rsidR="00E2265D" w:rsidRPr="00FC7D62" w:rsidRDefault="00E2265D" w:rsidP="00FC7D62">
      <w:pPr>
        <w:pStyle w:val="Odlomakpopisa"/>
        <w:numPr>
          <w:ilvl w:val="0"/>
          <w:numId w:val="2"/>
        </w:numPr>
        <w:rPr>
          <w:rFonts w:ascii="Garamond" w:hAnsi="Garamond"/>
          <w:b/>
        </w:rPr>
      </w:pPr>
      <w:r w:rsidRPr="00FC7D62">
        <w:rPr>
          <w:rFonts w:ascii="Garamond" w:hAnsi="Garamond"/>
          <w:b/>
        </w:rPr>
        <w:t>Izlažu se prodaji  nekretnine u vlasništvu Općine Sv. Lovreč</w:t>
      </w:r>
    </w:p>
    <w:p w14:paraId="7E44C725" w14:textId="77777777" w:rsidR="00FC7D62" w:rsidRPr="00FC7D62" w:rsidRDefault="00FC7D62" w:rsidP="00FC7D62">
      <w:pPr>
        <w:rPr>
          <w:rFonts w:ascii="Garamond" w:hAnsi="Garamond"/>
          <w:b/>
        </w:rPr>
      </w:pPr>
    </w:p>
    <w:p w14:paraId="3011BAAB" w14:textId="77777777" w:rsidR="00FC7D62" w:rsidRDefault="00FC7D62" w:rsidP="00FC7D62">
      <w:pPr>
        <w:ind w:left="720" w:hanging="720"/>
        <w:jc w:val="both"/>
        <w:rPr>
          <w:rFonts w:ascii="Garamond" w:hAnsi="Garamond"/>
        </w:rPr>
      </w:pPr>
      <w:r>
        <w:rPr>
          <w:rFonts w:ascii="Garamond" w:hAnsi="Garamond"/>
        </w:rPr>
        <w:t>1</w:t>
      </w:r>
      <w:r w:rsidRPr="008E2EA5">
        <w:rPr>
          <w:rFonts w:ascii="Garamond" w:hAnsi="Garamond"/>
        </w:rPr>
        <w:t>.</w:t>
      </w:r>
      <w:r w:rsidRPr="008E2EA5">
        <w:rPr>
          <w:rFonts w:ascii="Garamond" w:hAnsi="Garamond"/>
        </w:rPr>
        <w:tab/>
      </w:r>
      <w:r>
        <w:rPr>
          <w:rFonts w:ascii="Garamond" w:hAnsi="Garamond"/>
        </w:rPr>
        <w:t xml:space="preserve">Građevinska čestica </w:t>
      </w:r>
      <w:proofErr w:type="spellStart"/>
      <w:r w:rsidRPr="00A17A4A">
        <w:rPr>
          <w:rFonts w:ascii="Garamond" w:hAnsi="Garamond"/>
          <w:b/>
        </w:rPr>
        <w:t>k.č</w:t>
      </w:r>
      <w:proofErr w:type="spellEnd"/>
      <w:r w:rsidRPr="00A17A4A">
        <w:rPr>
          <w:rFonts w:ascii="Garamond" w:hAnsi="Garamond"/>
          <w:b/>
        </w:rPr>
        <w:t>.  418/16 K.O. Lovreč</w:t>
      </w:r>
      <w:r>
        <w:rPr>
          <w:rFonts w:ascii="Garamond" w:hAnsi="Garamond"/>
          <w:b/>
        </w:rPr>
        <w:t xml:space="preserve"> </w:t>
      </w:r>
      <w:r w:rsidRPr="00A17A4A">
        <w:rPr>
          <w:rFonts w:ascii="Garamond" w:hAnsi="Garamond"/>
        </w:rPr>
        <w:t>u</w:t>
      </w:r>
      <w:r>
        <w:rPr>
          <w:rFonts w:ascii="Garamond" w:hAnsi="Garamond"/>
          <w:b/>
        </w:rPr>
        <w:t xml:space="preserve"> </w:t>
      </w:r>
      <w:r w:rsidRPr="00A17A4A">
        <w:rPr>
          <w:rFonts w:ascii="Garamond" w:hAnsi="Garamond"/>
        </w:rPr>
        <w:t>naselj</w:t>
      </w:r>
      <w:r>
        <w:rPr>
          <w:rFonts w:ascii="Garamond" w:hAnsi="Garamond"/>
        </w:rPr>
        <w:t xml:space="preserve">u Sv. Lovreč </w:t>
      </w:r>
      <w:proofErr w:type="spellStart"/>
      <w:r>
        <w:rPr>
          <w:rFonts w:ascii="Garamond" w:hAnsi="Garamond"/>
        </w:rPr>
        <w:t>Pazenatički</w:t>
      </w:r>
      <w:proofErr w:type="spellEnd"/>
      <w:r>
        <w:rPr>
          <w:rFonts w:ascii="Garamond" w:hAnsi="Garamond"/>
        </w:rPr>
        <w:t>, površine 210 m2, po početnoj cijeni od 9.163,40 EUR.</w:t>
      </w:r>
    </w:p>
    <w:p w14:paraId="33330A63" w14:textId="77777777" w:rsidR="00FC7D62" w:rsidRDefault="00FC7D62" w:rsidP="00FC7D62">
      <w:pPr>
        <w:ind w:left="720"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>
        <w:rPr>
          <w:rFonts w:ascii="Garamond" w:hAnsi="Garamond"/>
        </w:rPr>
        <w:tab/>
      </w:r>
      <w:r w:rsidRPr="00D40B41">
        <w:rPr>
          <w:rFonts w:ascii="Garamond" w:hAnsi="Garamond"/>
          <w:b/>
        </w:rPr>
        <w:t>2/12 dijela</w:t>
      </w:r>
      <w:r>
        <w:rPr>
          <w:rFonts w:ascii="Garamond" w:hAnsi="Garamond"/>
        </w:rPr>
        <w:t xml:space="preserve"> neobrađenog poljoprivrednog zemljišta oznake k.č.br. </w:t>
      </w:r>
      <w:r w:rsidRPr="00D40B41">
        <w:rPr>
          <w:rFonts w:ascii="Garamond" w:hAnsi="Garamond"/>
          <w:b/>
        </w:rPr>
        <w:t>6489/2</w:t>
      </w:r>
      <w:r>
        <w:rPr>
          <w:rFonts w:ascii="Garamond" w:hAnsi="Garamond"/>
        </w:rPr>
        <w:t xml:space="preserve"> K.O. Lovreč,</w:t>
      </w:r>
    </w:p>
    <w:p w14:paraId="482250C1" w14:textId="77777777" w:rsidR="00FC7D62" w:rsidRPr="00C710ED" w:rsidRDefault="00FC7D62" w:rsidP="00FC7D6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ukupne površine 15893 m2 po početnoj cijeni od 9.753,14 EUR</w:t>
      </w:r>
      <w:r w:rsidRPr="008E2EA5">
        <w:rPr>
          <w:rFonts w:ascii="Garamond" w:hAnsi="Garamond"/>
          <w:b/>
        </w:rPr>
        <w:t xml:space="preserve"> </w:t>
      </w:r>
    </w:p>
    <w:p w14:paraId="6780DF51" w14:textId="578B8AB8" w:rsidR="00FC7D62" w:rsidRDefault="00FC7D62" w:rsidP="00FC7D62">
      <w:pPr>
        <w:ind w:left="720" w:hanging="720"/>
        <w:jc w:val="both"/>
        <w:rPr>
          <w:rFonts w:ascii="Garamond" w:hAnsi="Garamond"/>
        </w:rPr>
      </w:pPr>
      <w:r>
        <w:rPr>
          <w:rFonts w:ascii="Garamond" w:hAnsi="Garamond"/>
        </w:rPr>
        <w:t>3.</w:t>
      </w:r>
      <w:r w:rsidRPr="008E2EA5">
        <w:rPr>
          <w:rFonts w:ascii="Garamond" w:hAnsi="Garamond"/>
        </w:rPr>
        <w:tab/>
      </w:r>
      <w:r>
        <w:rPr>
          <w:rFonts w:ascii="Garamond" w:hAnsi="Garamond"/>
        </w:rPr>
        <w:t xml:space="preserve">Građevinska parcela </w:t>
      </w:r>
      <w:proofErr w:type="spellStart"/>
      <w:r w:rsidRPr="00A17A4A">
        <w:rPr>
          <w:rFonts w:ascii="Garamond" w:hAnsi="Garamond"/>
          <w:b/>
        </w:rPr>
        <w:t>k.č</w:t>
      </w:r>
      <w:proofErr w:type="spellEnd"/>
      <w:r w:rsidRPr="00A17A4A">
        <w:rPr>
          <w:rFonts w:ascii="Garamond" w:hAnsi="Garamond"/>
          <w:b/>
        </w:rPr>
        <w:t xml:space="preserve">.  </w:t>
      </w:r>
      <w:r>
        <w:rPr>
          <w:rFonts w:ascii="Garamond" w:hAnsi="Garamond"/>
          <w:b/>
        </w:rPr>
        <w:t>3710/5</w:t>
      </w:r>
      <w:r w:rsidRPr="00A17A4A">
        <w:rPr>
          <w:rFonts w:ascii="Garamond" w:hAnsi="Garamond"/>
          <w:b/>
        </w:rPr>
        <w:t xml:space="preserve"> K.O. Lovreč</w:t>
      </w:r>
      <w:r>
        <w:rPr>
          <w:rFonts w:ascii="Garamond" w:hAnsi="Garamond"/>
          <w:b/>
        </w:rPr>
        <w:t xml:space="preserve"> </w:t>
      </w:r>
      <w:r w:rsidRPr="00A17A4A">
        <w:rPr>
          <w:rFonts w:ascii="Garamond" w:hAnsi="Garamond"/>
        </w:rPr>
        <w:t>u</w:t>
      </w:r>
      <w:r>
        <w:rPr>
          <w:rFonts w:ascii="Garamond" w:hAnsi="Garamond"/>
          <w:b/>
        </w:rPr>
        <w:t xml:space="preserve"> </w:t>
      </w:r>
      <w:r w:rsidRPr="00A17A4A">
        <w:rPr>
          <w:rFonts w:ascii="Garamond" w:hAnsi="Garamond"/>
        </w:rPr>
        <w:t>naselj</w:t>
      </w:r>
      <w:r>
        <w:rPr>
          <w:rFonts w:ascii="Garamond" w:hAnsi="Garamond"/>
        </w:rPr>
        <w:t xml:space="preserve">u Sv. Lovreč </w:t>
      </w:r>
      <w:proofErr w:type="spellStart"/>
      <w:r>
        <w:rPr>
          <w:rFonts w:ascii="Garamond" w:hAnsi="Garamond"/>
        </w:rPr>
        <w:t>Pazenatički</w:t>
      </w:r>
      <w:proofErr w:type="spellEnd"/>
      <w:r>
        <w:rPr>
          <w:rFonts w:ascii="Garamond" w:hAnsi="Garamond"/>
        </w:rPr>
        <w:t>, površine 1867 m2, po početnoj cijeni od 172.265,05 EUR.</w:t>
      </w:r>
    </w:p>
    <w:p w14:paraId="56041325" w14:textId="776008CF" w:rsidR="00FC7D62" w:rsidRDefault="00FC7D62" w:rsidP="00FC7D62">
      <w:pPr>
        <w:ind w:left="720"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>
        <w:rPr>
          <w:rFonts w:ascii="Garamond" w:hAnsi="Garamond"/>
        </w:rPr>
        <w:tab/>
        <w:t xml:space="preserve">Građevinska parcela u naselju Sv. Lovreč </w:t>
      </w:r>
      <w:proofErr w:type="spellStart"/>
      <w:r>
        <w:rPr>
          <w:rFonts w:ascii="Garamond" w:hAnsi="Garamond"/>
        </w:rPr>
        <w:t>Pazenatički</w:t>
      </w:r>
      <w:proofErr w:type="spellEnd"/>
      <w:r>
        <w:rPr>
          <w:rFonts w:ascii="Garamond" w:hAnsi="Garamond"/>
        </w:rPr>
        <w:t xml:space="preserve"> koja se sastoji od </w:t>
      </w:r>
      <w:proofErr w:type="spellStart"/>
      <w:r w:rsidRPr="00FD3F87">
        <w:rPr>
          <w:rFonts w:ascii="Garamond" w:hAnsi="Garamond"/>
          <w:b/>
          <w:bCs/>
        </w:rPr>
        <w:t>k.č</w:t>
      </w:r>
      <w:proofErr w:type="spellEnd"/>
      <w:r w:rsidRPr="00FD3F87">
        <w:rPr>
          <w:rFonts w:ascii="Garamond" w:hAnsi="Garamond"/>
          <w:b/>
          <w:bCs/>
        </w:rPr>
        <w:t>. 3714/2</w:t>
      </w:r>
      <w:r>
        <w:rPr>
          <w:rFonts w:ascii="Garamond" w:hAnsi="Garamond"/>
        </w:rPr>
        <w:t xml:space="preserve"> </w:t>
      </w:r>
      <w:r w:rsidRPr="00FD3F87">
        <w:rPr>
          <w:rFonts w:ascii="Garamond" w:hAnsi="Garamond"/>
          <w:b/>
          <w:bCs/>
        </w:rPr>
        <w:t>K.O. Lovreč</w:t>
      </w:r>
      <w:r>
        <w:rPr>
          <w:rFonts w:ascii="Garamond" w:hAnsi="Garamond"/>
        </w:rPr>
        <w:t xml:space="preserve"> površine 378 m2, </w:t>
      </w:r>
      <w:proofErr w:type="spellStart"/>
      <w:r w:rsidRPr="00FD3F87">
        <w:rPr>
          <w:rFonts w:ascii="Garamond" w:hAnsi="Garamond"/>
          <w:b/>
          <w:bCs/>
        </w:rPr>
        <w:t>k.č</w:t>
      </w:r>
      <w:proofErr w:type="spellEnd"/>
      <w:r w:rsidRPr="00FD3F87">
        <w:rPr>
          <w:rFonts w:ascii="Garamond" w:hAnsi="Garamond"/>
          <w:b/>
          <w:bCs/>
        </w:rPr>
        <w:t>. 508/2 K.O. Lovreč</w:t>
      </w:r>
      <w:r>
        <w:rPr>
          <w:rFonts w:ascii="Garamond" w:hAnsi="Garamond"/>
        </w:rPr>
        <w:t xml:space="preserve"> površine 410 m2, </w:t>
      </w:r>
      <w:r w:rsidR="002F7A8C">
        <w:rPr>
          <w:rFonts w:ascii="Garamond" w:hAnsi="Garamond"/>
        </w:rPr>
        <w:t xml:space="preserve">ukupne površine 788 m2 </w:t>
      </w:r>
      <w:r>
        <w:rPr>
          <w:rFonts w:ascii="Garamond" w:hAnsi="Garamond"/>
        </w:rPr>
        <w:t>po početnoj cijeni od 76.489,53 EUR.</w:t>
      </w:r>
    </w:p>
    <w:p w14:paraId="0DC48947" w14:textId="0D8A1FFC" w:rsidR="00E2265D" w:rsidRDefault="00E2265D" w:rsidP="00FC7D62">
      <w:pPr>
        <w:ind w:left="720" w:hanging="720"/>
        <w:jc w:val="both"/>
        <w:rPr>
          <w:rFonts w:ascii="Garamond" w:hAnsi="Garamond"/>
        </w:rPr>
      </w:pPr>
    </w:p>
    <w:p w14:paraId="263A9249" w14:textId="77777777" w:rsidR="00FC7D62" w:rsidRDefault="00E2265D" w:rsidP="00FC7D62">
      <w:pPr>
        <w:ind w:left="540" w:hanging="5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</w:p>
    <w:p w14:paraId="61316397" w14:textId="3D2DEF1A" w:rsidR="00E2265D" w:rsidRPr="00FC7D62" w:rsidRDefault="00E2265D" w:rsidP="00FC7D62">
      <w:pPr>
        <w:ind w:left="540" w:hanging="540"/>
        <w:jc w:val="both"/>
        <w:rPr>
          <w:rFonts w:ascii="Garamond" w:hAnsi="Garamond"/>
        </w:rPr>
      </w:pPr>
      <w:r w:rsidRPr="00606E78">
        <w:rPr>
          <w:rFonts w:ascii="Garamond" w:hAnsi="Garamond"/>
          <w:b/>
        </w:rPr>
        <w:t xml:space="preserve">II. </w:t>
      </w:r>
      <w:r w:rsidRPr="00837AD1">
        <w:rPr>
          <w:rFonts w:ascii="Garamond" w:hAnsi="Garamond"/>
          <w:b/>
        </w:rPr>
        <w:t xml:space="preserve"> </w:t>
      </w:r>
      <w:r>
        <w:t xml:space="preserve"> </w:t>
      </w:r>
      <w:r w:rsidRPr="00875C3A">
        <w:rPr>
          <w:rFonts w:ascii="Garamond" w:hAnsi="Garamond"/>
        </w:rPr>
        <w:t>Pravo učešća u natječaju imaju sve domaće i strane fizičke i pravne osobe.</w:t>
      </w:r>
      <w:r w:rsidRPr="007B67C1">
        <w:t xml:space="preserve"> </w:t>
      </w:r>
    </w:p>
    <w:p w14:paraId="3EC6924A" w14:textId="77777777" w:rsidR="00E2265D" w:rsidRDefault="00E2265D" w:rsidP="00E2265D">
      <w:pPr>
        <w:jc w:val="both"/>
      </w:pPr>
    </w:p>
    <w:p w14:paraId="62E6F314" w14:textId="77777777" w:rsidR="00E2265D" w:rsidRPr="00434E38" w:rsidRDefault="00E2265D" w:rsidP="00E2265D">
      <w:pPr>
        <w:jc w:val="both"/>
        <w:rPr>
          <w:rFonts w:ascii="Garamond" w:hAnsi="Garamond"/>
        </w:rPr>
      </w:pPr>
      <w:r w:rsidRPr="00434E38">
        <w:rPr>
          <w:rFonts w:ascii="Garamond" w:hAnsi="Garamond"/>
          <w:b/>
        </w:rPr>
        <w:t>I</w:t>
      </w:r>
      <w:r>
        <w:rPr>
          <w:rFonts w:ascii="Garamond" w:hAnsi="Garamond"/>
          <w:b/>
        </w:rPr>
        <w:t>V</w:t>
      </w:r>
      <w:r w:rsidRPr="00434E38">
        <w:rPr>
          <w:rFonts w:ascii="Garamond" w:hAnsi="Garamond"/>
          <w:b/>
        </w:rPr>
        <w:t xml:space="preserve">. </w:t>
      </w:r>
      <w:r w:rsidRPr="00434E38">
        <w:rPr>
          <w:rFonts w:ascii="Garamond" w:hAnsi="Garamond"/>
        </w:rPr>
        <w:t>Prilikom podnošenja pismene ponude za kupnju nekretnine uplaćuje se jamčevina u iznosu od 10% od  početne cijene, u korist žiro računa Proračuna Općine Sv. Lovreč broj IBAN HR3623800061843100008 s naznakom - jamčevina za natječaj, uz obvezno upisivanje poziva  na broj HR68 7757- OIB.</w:t>
      </w:r>
    </w:p>
    <w:p w14:paraId="51082A12" w14:textId="77777777" w:rsidR="00E2265D" w:rsidRPr="00434E38" w:rsidRDefault="00E2265D" w:rsidP="00E2265D">
      <w:pPr>
        <w:jc w:val="both"/>
        <w:rPr>
          <w:rFonts w:ascii="Garamond" w:hAnsi="Garamond"/>
        </w:rPr>
      </w:pPr>
      <w:r w:rsidRPr="00434E38">
        <w:rPr>
          <w:rFonts w:ascii="Garamond" w:hAnsi="Garamond"/>
        </w:rPr>
        <w:t>Natjecateljima koji nisu uspjeli u postupku natječaja jamčevina će se vratiti u roku od 8 (osam) dana od dana okončanja postupka natječaja</w:t>
      </w:r>
    </w:p>
    <w:p w14:paraId="4142CC48" w14:textId="77777777" w:rsidR="00E2265D" w:rsidRPr="00434E38" w:rsidRDefault="00E2265D" w:rsidP="00E2265D">
      <w:pPr>
        <w:jc w:val="both"/>
        <w:rPr>
          <w:rFonts w:ascii="Garamond" w:hAnsi="Garamond"/>
        </w:rPr>
      </w:pPr>
      <w:r w:rsidRPr="00434E38">
        <w:rPr>
          <w:rFonts w:ascii="Garamond" w:hAnsi="Garamond"/>
        </w:rPr>
        <w:t>Natjecatelju koji uspije u natječaju, jamčevina se uračunava u kupoprodajnu cijenu.</w:t>
      </w:r>
    </w:p>
    <w:p w14:paraId="3AA3B488" w14:textId="77777777" w:rsidR="00E2265D" w:rsidRDefault="00E2265D" w:rsidP="00E2265D">
      <w:pPr>
        <w:jc w:val="both"/>
        <w:rPr>
          <w:rFonts w:ascii="Garamond" w:hAnsi="Garamond"/>
        </w:rPr>
      </w:pPr>
      <w:r w:rsidRPr="00434E38">
        <w:rPr>
          <w:rFonts w:ascii="Garamond" w:hAnsi="Garamond"/>
        </w:rPr>
        <w:t xml:space="preserve">Natjecatelj koji uspije u natječaju i naknadno odustane od zaključenja ugovora, nema pravo na povrat jamčevine.  </w:t>
      </w:r>
    </w:p>
    <w:p w14:paraId="35519F19" w14:textId="77777777" w:rsidR="00E2265D" w:rsidRPr="00434E38" w:rsidRDefault="00E2265D" w:rsidP="00E2265D">
      <w:pPr>
        <w:jc w:val="both"/>
        <w:rPr>
          <w:rFonts w:ascii="Garamond" w:hAnsi="Garamond"/>
        </w:rPr>
      </w:pPr>
    </w:p>
    <w:p w14:paraId="175145D2" w14:textId="77777777" w:rsidR="00E2265D" w:rsidRPr="00434E38" w:rsidRDefault="00E2265D" w:rsidP="00E2265D">
      <w:pPr>
        <w:jc w:val="both"/>
        <w:rPr>
          <w:rFonts w:ascii="Garamond" w:hAnsi="Garamond"/>
        </w:rPr>
      </w:pPr>
      <w:r w:rsidRPr="00434E38">
        <w:rPr>
          <w:rFonts w:ascii="Garamond" w:hAnsi="Garamond"/>
          <w:b/>
        </w:rPr>
        <w:t xml:space="preserve">V.       </w:t>
      </w:r>
      <w:r w:rsidRPr="00434E38">
        <w:rPr>
          <w:rFonts w:ascii="Garamond" w:hAnsi="Garamond"/>
        </w:rPr>
        <w:t>Prijava za natječaj mora obavezno sadržavati:</w:t>
      </w:r>
    </w:p>
    <w:p w14:paraId="23F0448F" w14:textId="77777777" w:rsidR="00E2265D" w:rsidRPr="00434E38" w:rsidRDefault="00E2265D" w:rsidP="00E2265D">
      <w:pPr>
        <w:jc w:val="both"/>
        <w:rPr>
          <w:rFonts w:ascii="Garamond" w:hAnsi="Garamond"/>
        </w:rPr>
      </w:pPr>
    </w:p>
    <w:p w14:paraId="5382EF6D" w14:textId="77777777" w:rsidR="00E2265D" w:rsidRDefault="00E2265D" w:rsidP="00E2265D">
      <w:pPr>
        <w:ind w:left="1080" w:hanging="360"/>
        <w:jc w:val="both"/>
        <w:rPr>
          <w:rFonts w:ascii="Garamond" w:hAnsi="Garamond"/>
        </w:rPr>
      </w:pPr>
      <w:r w:rsidRPr="00434E38">
        <w:rPr>
          <w:rFonts w:ascii="Garamond" w:hAnsi="Garamond"/>
        </w:rPr>
        <w:t>-   ime i prezime, OIB te adresu za fizičku osobu, odnosno naziv, OIB, te sjedište za pravnu osobu,</w:t>
      </w:r>
    </w:p>
    <w:p w14:paraId="21E04A72" w14:textId="77777777" w:rsidR="00D8406E" w:rsidRPr="00434E38" w:rsidRDefault="00D8406E" w:rsidP="00E2265D">
      <w:pPr>
        <w:ind w:left="1080" w:hanging="360"/>
        <w:jc w:val="both"/>
        <w:rPr>
          <w:rFonts w:ascii="Garamond" w:hAnsi="Garamond"/>
        </w:rPr>
      </w:pPr>
    </w:p>
    <w:p w14:paraId="6127FB64" w14:textId="77777777" w:rsidR="00E2265D" w:rsidRPr="00434E38" w:rsidRDefault="00E2265D" w:rsidP="00E2265D">
      <w:pPr>
        <w:pStyle w:val="Tijeloteksta"/>
        <w:ind w:left="720"/>
        <w:jc w:val="both"/>
        <w:rPr>
          <w:rFonts w:ascii="Garamond" w:hAnsi="Garamond"/>
        </w:rPr>
      </w:pPr>
      <w:r w:rsidRPr="00434E38">
        <w:rPr>
          <w:rFonts w:ascii="Garamond" w:hAnsi="Garamond"/>
        </w:rPr>
        <w:t>-   broj osobne iskaznice i mjesto izdavanja,</w:t>
      </w:r>
    </w:p>
    <w:p w14:paraId="55E42084" w14:textId="77777777" w:rsidR="00E2265D" w:rsidRPr="00434E38" w:rsidRDefault="00E2265D" w:rsidP="00E2265D">
      <w:pPr>
        <w:pStyle w:val="Tijeloteksta"/>
        <w:ind w:left="720"/>
        <w:jc w:val="both"/>
        <w:rPr>
          <w:rFonts w:ascii="Garamond" w:hAnsi="Garamond"/>
        </w:rPr>
      </w:pPr>
      <w:r w:rsidRPr="00434E38">
        <w:rPr>
          <w:rFonts w:ascii="Garamond" w:hAnsi="Garamond"/>
        </w:rPr>
        <w:lastRenderedPageBreak/>
        <w:t xml:space="preserve">-   </w:t>
      </w:r>
      <w:r>
        <w:rPr>
          <w:rFonts w:ascii="Garamond" w:hAnsi="Garamond"/>
        </w:rPr>
        <w:t xml:space="preserve"> </w:t>
      </w:r>
      <w:r w:rsidRPr="00434E38">
        <w:rPr>
          <w:rFonts w:ascii="Garamond" w:hAnsi="Garamond"/>
        </w:rPr>
        <w:t>za strane fizičke osobe ovjerenu presliku putovnice,</w:t>
      </w:r>
    </w:p>
    <w:p w14:paraId="2BC04517" w14:textId="77777777" w:rsidR="00E2265D" w:rsidRPr="00434E38" w:rsidRDefault="00E2265D" w:rsidP="00E2265D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434E38">
        <w:rPr>
          <w:rFonts w:ascii="Garamond" w:hAnsi="Garamond"/>
        </w:rPr>
        <w:t xml:space="preserve">za pravne osobe izvod iz odgovarajućeg registra, </w:t>
      </w:r>
    </w:p>
    <w:p w14:paraId="0A2754BB" w14:textId="77777777" w:rsidR="00E2265D" w:rsidRPr="00434E38" w:rsidRDefault="00E2265D" w:rsidP="00E2265D">
      <w:pPr>
        <w:pStyle w:val="Tijeloteksta"/>
        <w:ind w:left="720"/>
        <w:jc w:val="both"/>
        <w:rPr>
          <w:rFonts w:ascii="Garamond" w:hAnsi="Garamond"/>
        </w:rPr>
      </w:pPr>
      <w:r w:rsidRPr="00434E38">
        <w:rPr>
          <w:rFonts w:ascii="Garamond" w:hAnsi="Garamond"/>
        </w:rPr>
        <w:t>-     dokaz o uplati jamčevine,</w:t>
      </w:r>
    </w:p>
    <w:p w14:paraId="21EA4774" w14:textId="77777777" w:rsidR="00E2265D" w:rsidRPr="00434E38" w:rsidRDefault="00E2265D" w:rsidP="00E2265D">
      <w:pPr>
        <w:pStyle w:val="Tijeloteksta"/>
        <w:ind w:left="720"/>
        <w:jc w:val="both"/>
        <w:rPr>
          <w:rFonts w:ascii="Garamond" w:hAnsi="Garamond"/>
        </w:rPr>
      </w:pPr>
      <w:r w:rsidRPr="00434E38">
        <w:rPr>
          <w:rFonts w:ascii="Garamond" w:hAnsi="Garamond"/>
        </w:rPr>
        <w:t>-     zahtjev za kupnju s naznakom parcele i cijenu koja se nudi,</w:t>
      </w:r>
    </w:p>
    <w:p w14:paraId="33C3E57D" w14:textId="77777777" w:rsidR="00E2265D" w:rsidRPr="00434E38" w:rsidRDefault="00E2265D" w:rsidP="00E2265D">
      <w:pPr>
        <w:ind w:left="1080" w:hanging="360"/>
        <w:jc w:val="both"/>
        <w:rPr>
          <w:rFonts w:ascii="Garamond" w:hAnsi="Garamond"/>
        </w:rPr>
      </w:pPr>
      <w:r w:rsidRPr="00434E38">
        <w:rPr>
          <w:rFonts w:ascii="Garamond" w:hAnsi="Garamond"/>
        </w:rPr>
        <w:t xml:space="preserve">-   </w:t>
      </w:r>
      <w:r>
        <w:rPr>
          <w:rFonts w:ascii="Garamond" w:hAnsi="Garamond"/>
        </w:rPr>
        <w:t xml:space="preserve"> </w:t>
      </w:r>
      <w:r w:rsidRPr="00434E38">
        <w:rPr>
          <w:rFonts w:ascii="Garamond" w:hAnsi="Garamond"/>
        </w:rPr>
        <w:t>broj tekućeg računa i točnu naznaku banke radi eventualnog povrata jamčevine.</w:t>
      </w:r>
    </w:p>
    <w:p w14:paraId="7D47B6A9" w14:textId="77777777" w:rsidR="00E2265D" w:rsidRPr="00434E38" w:rsidRDefault="00E2265D" w:rsidP="00E2265D">
      <w:pPr>
        <w:ind w:left="1080" w:hanging="360"/>
        <w:jc w:val="both"/>
        <w:rPr>
          <w:rFonts w:ascii="Garamond" w:hAnsi="Garamond"/>
        </w:rPr>
      </w:pPr>
    </w:p>
    <w:p w14:paraId="433771D2" w14:textId="77777777" w:rsidR="00E2265D" w:rsidRPr="00434E38" w:rsidRDefault="00E2265D" w:rsidP="00E2265D">
      <w:pPr>
        <w:ind w:left="720" w:hanging="720"/>
        <w:jc w:val="both"/>
        <w:rPr>
          <w:rFonts w:ascii="Garamond" w:hAnsi="Garamond"/>
        </w:rPr>
      </w:pPr>
      <w:r w:rsidRPr="00434E38">
        <w:rPr>
          <w:rFonts w:ascii="Garamond" w:hAnsi="Garamond"/>
        </w:rPr>
        <w:tab/>
        <w:t>Ponuda mora zadovoljiti sve uvjete natječaja i biti pravovremena, jer će se u protivnom ista odbaciti.</w:t>
      </w:r>
    </w:p>
    <w:p w14:paraId="41166C04" w14:textId="77777777" w:rsidR="00E2265D" w:rsidRPr="00434E38" w:rsidRDefault="00E2265D" w:rsidP="00E2265D">
      <w:pPr>
        <w:jc w:val="both"/>
        <w:rPr>
          <w:rFonts w:ascii="Garamond" w:hAnsi="Garamond"/>
        </w:rPr>
      </w:pPr>
    </w:p>
    <w:p w14:paraId="143AB06B" w14:textId="77777777" w:rsidR="00E2265D" w:rsidRPr="00434E38" w:rsidRDefault="00E2265D" w:rsidP="00E2265D">
      <w:pPr>
        <w:pStyle w:val="Naslov3"/>
        <w:ind w:hanging="720"/>
        <w:jc w:val="both"/>
        <w:rPr>
          <w:rFonts w:ascii="Garamond" w:hAnsi="Garamond"/>
          <w:sz w:val="24"/>
          <w:szCs w:val="24"/>
          <w:lang w:val="hr-HR"/>
        </w:rPr>
      </w:pPr>
      <w:r w:rsidRPr="00434E38">
        <w:rPr>
          <w:rFonts w:ascii="Garamond" w:hAnsi="Garamond"/>
          <w:b/>
          <w:sz w:val="24"/>
          <w:szCs w:val="24"/>
          <w:lang w:val="hr-HR"/>
        </w:rPr>
        <w:t>V</w:t>
      </w:r>
      <w:r>
        <w:rPr>
          <w:rFonts w:ascii="Garamond" w:hAnsi="Garamond"/>
          <w:b/>
          <w:sz w:val="24"/>
          <w:szCs w:val="24"/>
          <w:lang w:val="hr-HR"/>
        </w:rPr>
        <w:t>I</w:t>
      </w:r>
      <w:r w:rsidRPr="00434E38">
        <w:rPr>
          <w:rFonts w:ascii="Garamond" w:hAnsi="Garamond"/>
          <w:b/>
          <w:sz w:val="24"/>
          <w:szCs w:val="24"/>
          <w:lang w:val="hr-HR"/>
        </w:rPr>
        <w:t>.</w:t>
      </w:r>
      <w:r w:rsidRPr="00434E38">
        <w:rPr>
          <w:rFonts w:ascii="Garamond" w:hAnsi="Garamond"/>
          <w:sz w:val="24"/>
          <w:szCs w:val="24"/>
          <w:lang w:val="hr-HR"/>
        </w:rPr>
        <w:tab/>
        <w:t xml:space="preserve">Pismena ponuda dostavlja se na adresu Općine Sv. Lovreč, Povjerenstvu za provođenje natječaja, Gradski trg 4, 52448 Sv. Lovreč </w:t>
      </w:r>
      <w:proofErr w:type="spellStart"/>
      <w:r w:rsidRPr="00434E38">
        <w:rPr>
          <w:rFonts w:ascii="Garamond" w:hAnsi="Garamond"/>
          <w:sz w:val="24"/>
          <w:szCs w:val="24"/>
          <w:lang w:val="hr-HR"/>
        </w:rPr>
        <w:t>Pazenatički</w:t>
      </w:r>
      <w:proofErr w:type="spellEnd"/>
      <w:r w:rsidRPr="00434E38">
        <w:rPr>
          <w:rFonts w:ascii="Garamond" w:hAnsi="Garamond"/>
          <w:sz w:val="24"/>
          <w:szCs w:val="24"/>
          <w:lang w:val="hr-HR"/>
        </w:rPr>
        <w:t xml:space="preserve">, s naznakom «PONUDA ZA NATJEČAJ – NE OTVARAJ”. </w:t>
      </w:r>
    </w:p>
    <w:p w14:paraId="2A8EBFFB" w14:textId="77777777" w:rsidR="00E2265D" w:rsidRPr="00434E38" w:rsidRDefault="00E2265D" w:rsidP="00E2265D">
      <w:pPr>
        <w:rPr>
          <w:rFonts w:ascii="Garamond" w:hAnsi="Garamond"/>
        </w:rPr>
      </w:pPr>
    </w:p>
    <w:p w14:paraId="4167C21F" w14:textId="1252C049" w:rsidR="00E2265D" w:rsidRPr="00434E38" w:rsidRDefault="00E2265D" w:rsidP="00E2265D">
      <w:pPr>
        <w:ind w:left="705" w:hanging="705"/>
        <w:jc w:val="both"/>
        <w:rPr>
          <w:rFonts w:ascii="Garamond" w:hAnsi="Garamond"/>
        </w:rPr>
      </w:pPr>
      <w:r w:rsidRPr="00434E38">
        <w:rPr>
          <w:rFonts w:ascii="Garamond" w:hAnsi="Garamond"/>
          <w:b/>
        </w:rPr>
        <w:t>VI</w:t>
      </w:r>
      <w:r>
        <w:rPr>
          <w:rFonts w:ascii="Garamond" w:hAnsi="Garamond"/>
          <w:b/>
        </w:rPr>
        <w:t>I</w:t>
      </w:r>
      <w:r w:rsidRPr="00434E38">
        <w:rPr>
          <w:rFonts w:ascii="Garamond" w:hAnsi="Garamond"/>
        </w:rPr>
        <w:t>.</w:t>
      </w:r>
      <w:r w:rsidRPr="00434E38">
        <w:rPr>
          <w:rFonts w:ascii="Garamond" w:hAnsi="Garamond"/>
        </w:rPr>
        <w:tab/>
        <w:t xml:space="preserve">Rok za podnošenje ponude je 8 dana od dana objave natječaja to jest do </w:t>
      </w:r>
      <w:r w:rsidR="00AA22C0">
        <w:rPr>
          <w:rFonts w:ascii="Garamond" w:hAnsi="Garamond"/>
          <w:b/>
          <w:bCs/>
        </w:rPr>
        <w:t>10</w:t>
      </w:r>
      <w:r>
        <w:rPr>
          <w:rFonts w:ascii="Garamond" w:hAnsi="Garamond"/>
          <w:b/>
          <w:bCs/>
        </w:rPr>
        <w:t xml:space="preserve">. </w:t>
      </w:r>
      <w:r w:rsidR="00AA22C0">
        <w:rPr>
          <w:rFonts w:ascii="Garamond" w:hAnsi="Garamond"/>
          <w:b/>
          <w:bCs/>
        </w:rPr>
        <w:t>rujna</w:t>
      </w:r>
      <w:r>
        <w:rPr>
          <w:rFonts w:ascii="Garamond" w:hAnsi="Garamond"/>
          <w:b/>
          <w:bCs/>
        </w:rPr>
        <w:t xml:space="preserve"> 2024</w:t>
      </w:r>
      <w:r w:rsidRPr="00434E38">
        <w:rPr>
          <w:rFonts w:ascii="Garamond" w:hAnsi="Garamond"/>
          <w:b/>
        </w:rPr>
        <w:t>.</w:t>
      </w:r>
      <w:r w:rsidRPr="00434E38">
        <w:rPr>
          <w:rFonts w:ascii="Garamond" w:hAnsi="Garamond"/>
        </w:rPr>
        <w:t xml:space="preserve"> godine</w:t>
      </w:r>
    </w:p>
    <w:p w14:paraId="448EF31B" w14:textId="77777777" w:rsidR="00E2265D" w:rsidRPr="00434E38" w:rsidRDefault="00E2265D" w:rsidP="00E2265D">
      <w:pPr>
        <w:jc w:val="both"/>
        <w:rPr>
          <w:rFonts w:ascii="Garamond" w:hAnsi="Garamond"/>
        </w:rPr>
      </w:pPr>
    </w:p>
    <w:p w14:paraId="3B113677" w14:textId="77777777" w:rsidR="00E2265D" w:rsidRPr="00434E38" w:rsidRDefault="00E2265D" w:rsidP="00E2265D">
      <w:pPr>
        <w:ind w:left="720" w:hanging="720"/>
        <w:jc w:val="both"/>
        <w:rPr>
          <w:rFonts w:ascii="Garamond" w:hAnsi="Garamond"/>
        </w:rPr>
      </w:pPr>
      <w:r w:rsidRPr="00434E38">
        <w:rPr>
          <w:rFonts w:ascii="Garamond" w:hAnsi="Garamond"/>
          <w:b/>
        </w:rPr>
        <w:t>VII</w:t>
      </w:r>
      <w:r>
        <w:rPr>
          <w:rFonts w:ascii="Garamond" w:hAnsi="Garamond"/>
          <w:b/>
        </w:rPr>
        <w:t>I</w:t>
      </w:r>
      <w:r w:rsidRPr="00434E38">
        <w:rPr>
          <w:rFonts w:ascii="Garamond" w:hAnsi="Garamond"/>
          <w:b/>
        </w:rPr>
        <w:t>.</w:t>
      </w:r>
      <w:r w:rsidRPr="00434E38">
        <w:rPr>
          <w:rFonts w:ascii="Garamond" w:hAnsi="Garamond"/>
        </w:rPr>
        <w:t xml:space="preserve">  </w:t>
      </w:r>
      <w:r w:rsidRPr="00434E38">
        <w:rPr>
          <w:rFonts w:ascii="Garamond" w:hAnsi="Garamond"/>
        </w:rPr>
        <w:tab/>
        <w:t xml:space="preserve">Otvaranje ponuda prema redoslijedu prispijeća vrši Povjerenstvo </w:t>
      </w:r>
      <w:r w:rsidRPr="00434E38">
        <w:rPr>
          <w:rFonts w:ascii="Garamond" w:hAnsi="Garamond"/>
          <w:lang w:eastAsia="en-US"/>
        </w:rPr>
        <w:t>za</w:t>
      </w:r>
      <w:r w:rsidRPr="00434E38">
        <w:rPr>
          <w:rFonts w:ascii="Garamond" w:hAnsi="Garamond"/>
        </w:rPr>
        <w:t xml:space="preserve"> provođenje natječaja za kupnju, prodaju i davanje u zakup nekretnina u vlasništvu Općine Sv. Lovreč o čemu sastavlja zapisnik. Povjerenstvo je ponude dužno otvoriti najkasnije u roku od 8 (osam) dana od dana isteka roka za podnošenje ponuda. Na temelju zapisnika Povjerenstvo predlaže Općinskom načelniku, odnosno Općinskom vijeću donošenje odluke o izboru najpovoljnijeg ponuditelja za svaku pojedinu nekretninu, odnosno o neprihvaćanju niti jedne ponude. Zakašnjele, neuredne i nepotpune (bez dokaza o uplati jamčevine, bez točno određene cijene i sl.), ili na drugi način protivne uvjetima iz natječaja podnesene ponude, Općinski načelnik, odnosno Općinsko vijeće, na prijedlog Povjerenstva odbacit će Odlukom. </w:t>
      </w:r>
    </w:p>
    <w:p w14:paraId="1E633D0A" w14:textId="77777777" w:rsidR="00E2265D" w:rsidRPr="00434E38" w:rsidRDefault="00E2265D" w:rsidP="00E2265D">
      <w:pPr>
        <w:ind w:left="720"/>
        <w:jc w:val="both"/>
        <w:rPr>
          <w:rFonts w:ascii="Garamond" w:hAnsi="Garamond"/>
        </w:rPr>
      </w:pPr>
      <w:r w:rsidRPr="00434E38">
        <w:rPr>
          <w:rFonts w:ascii="Garamond" w:hAnsi="Garamond"/>
        </w:rPr>
        <w:t>O rezultatu natječaja natjecatelji će biti naknadno izvješteni.</w:t>
      </w:r>
    </w:p>
    <w:p w14:paraId="602958E3" w14:textId="77777777" w:rsidR="00E2265D" w:rsidRPr="00434E38" w:rsidRDefault="00E2265D" w:rsidP="00E2265D">
      <w:pPr>
        <w:ind w:left="720" w:hanging="720"/>
        <w:jc w:val="both"/>
        <w:rPr>
          <w:rFonts w:ascii="Garamond" w:hAnsi="Garamond"/>
        </w:rPr>
      </w:pPr>
      <w:r w:rsidRPr="00434E38">
        <w:rPr>
          <w:rFonts w:ascii="Garamond" w:hAnsi="Garamond"/>
        </w:rPr>
        <w:t xml:space="preserve">            U slučaju da dva ili više natjecatelja ponude istu cijenu, a i u drugim uvjetima iz natječaja su dali iste ponude, usmenim nadmetanjem između tih natjecatelja će se utvrditi najpovoljnija ponuda </w:t>
      </w:r>
    </w:p>
    <w:p w14:paraId="2D43D568" w14:textId="375AD158" w:rsidR="00E2265D" w:rsidRPr="00434E38" w:rsidRDefault="00E2265D" w:rsidP="00E2265D">
      <w:pPr>
        <w:ind w:left="720"/>
        <w:jc w:val="both"/>
        <w:rPr>
          <w:rFonts w:ascii="Garamond" w:hAnsi="Garamond"/>
        </w:rPr>
      </w:pPr>
      <w:r w:rsidRPr="00434E38">
        <w:rPr>
          <w:rFonts w:ascii="Garamond" w:hAnsi="Garamond"/>
        </w:rPr>
        <w:t>Općina Sv. Lovreč može poništiti raspisani natječaj ili pojedine njegove dijelove ne</w:t>
      </w:r>
      <w:r w:rsidR="00AA22C0">
        <w:rPr>
          <w:rFonts w:ascii="Garamond" w:hAnsi="Garamond"/>
        </w:rPr>
        <w:t xml:space="preserve"> </w:t>
      </w:r>
      <w:r w:rsidRPr="00434E38">
        <w:rPr>
          <w:rFonts w:ascii="Garamond" w:hAnsi="Garamond"/>
        </w:rPr>
        <w:t xml:space="preserve">odredivši nijednog najpovoljnijeg ponuditelja bez obveze obrazlaganja svoje odluke. </w:t>
      </w:r>
    </w:p>
    <w:p w14:paraId="1E5EC190" w14:textId="77777777" w:rsidR="00E2265D" w:rsidRPr="00434E38" w:rsidRDefault="00E2265D" w:rsidP="00E2265D">
      <w:pPr>
        <w:ind w:left="720"/>
        <w:jc w:val="both"/>
        <w:rPr>
          <w:rFonts w:ascii="Garamond" w:hAnsi="Garamond"/>
        </w:rPr>
      </w:pPr>
      <w:r w:rsidRPr="00434E38">
        <w:rPr>
          <w:rFonts w:ascii="Garamond" w:hAnsi="Garamond"/>
        </w:rPr>
        <w:t xml:space="preserve">           </w:t>
      </w:r>
    </w:p>
    <w:p w14:paraId="34346F6E" w14:textId="77777777" w:rsidR="00E2265D" w:rsidRPr="00434E38" w:rsidRDefault="00E2265D" w:rsidP="00E2265D">
      <w:pPr>
        <w:autoSpaceDE w:val="0"/>
        <w:autoSpaceDN w:val="0"/>
        <w:adjustRightInd w:val="0"/>
        <w:ind w:left="720" w:hanging="720"/>
        <w:jc w:val="both"/>
        <w:rPr>
          <w:rFonts w:ascii="Garamond" w:hAnsi="Garamond"/>
        </w:rPr>
      </w:pPr>
      <w:r w:rsidRPr="00434E38">
        <w:rPr>
          <w:rFonts w:ascii="Garamond" w:hAnsi="Garamond"/>
          <w:b/>
        </w:rPr>
        <w:t>I</w:t>
      </w:r>
      <w:r>
        <w:rPr>
          <w:rFonts w:ascii="Garamond" w:hAnsi="Garamond"/>
          <w:b/>
        </w:rPr>
        <w:t>X</w:t>
      </w:r>
      <w:r w:rsidRPr="00434E38">
        <w:rPr>
          <w:rFonts w:ascii="Garamond" w:hAnsi="Garamond"/>
          <w:b/>
        </w:rPr>
        <w:t xml:space="preserve">.   </w:t>
      </w:r>
      <w:r w:rsidRPr="00434E38">
        <w:rPr>
          <w:rFonts w:ascii="Garamond" w:hAnsi="Garamond"/>
          <w:b/>
        </w:rPr>
        <w:tab/>
      </w:r>
      <w:r w:rsidRPr="00434E38">
        <w:rPr>
          <w:rFonts w:ascii="Garamond" w:hAnsi="Garamond"/>
        </w:rPr>
        <w:t>Najpovoljniji ponuditelj s kojim se sklapa ugovor o kupoprodaji dužan je kupoprodajnu cijenu, u pravilu, platiti najkasnije u roku od 15 dana od dana zaključenja ugovora. U slučaju zakašnjenja u plaćanju ugovorene cijene, kupac je dužan uz kupoprodajnu cijenu platiti zakonsku zateznu kamatu za vrijeme zakašnjenja.</w:t>
      </w:r>
    </w:p>
    <w:p w14:paraId="5AA398B0" w14:textId="77777777" w:rsidR="00E2265D" w:rsidRPr="00434E38" w:rsidRDefault="00E2265D" w:rsidP="00E2265D">
      <w:pPr>
        <w:autoSpaceDE w:val="0"/>
        <w:autoSpaceDN w:val="0"/>
        <w:adjustRightInd w:val="0"/>
        <w:ind w:left="720" w:hanging="12"/>
        <w:jc w:val="both"/>
        <w:rPr>
          <w:rFonts w:ascii="Garamond" w:hAnsi="Garamond"/>
        </w:rPr>
      </w:pPr>
      <w:r w:rsidRPr="00434E38">
        <w:rPr>
          <w:rFonts w:ascii="Garamond" w:hAnsi="Garamond"/>
        </w:rPr>
        <w:t>Pravo vlasništva na kupljenoj nekretnini kupac stječe uknjižbom u zemljišnim knjigama nakon što je u potpunosti podmirio sve obveze prema Općini utvrđene kupoprodajnim ugovorom.</w:t>
      </w:r>
    </w:p>
    <w:p w14:paraId="51258DF3" w14:textId="77777777" w:rsidR="00E2265D" w:rsidRPr="00434E38" w:rsidRDefault="00E2265D" w:rsidP="00E2265D">
      <w:pPr>
        <w:autoSpaceDE w:val="0"/>
        <w:autoSpaceDN w:val="0"/>
        <w:adjustRightInd w:val="0"/>
        <w:ind w:left="720" w:hanging="12"/>
        <w:jc w:val="both"/>
        <w:rPr>
          <w:rFonts w:ascii="Garamond" w:hAnsi="Garamond"/>
        </w:rPr>
      </w:pPr>
    </w:p>
    <w:p w14:paraId="28C38057" w14:textId="77777777" w:rsidR="00E2265D" w:rsidRPr="00434E38" w:rsidRDefault="00E2265D" w:rsidP="00E2265D">
      <w:pPr>
        <w:ind w:left="720" w:hanging="720"/>
        <w:jc w:val="both"/>
        <w:rPr>
          <w:rFonts w:ascii="Garamond" w:hAnsi="Garamond"/>
        </w:rPr>
      </w:pPr>
      <w:r w:rsidRPr="00434E38">
        <w:rPr>
          <w:rFonts w:ascii="Garamond" w:hAnsi="Garamond"/>
          <w:b/>
        </w:rPr>
        <w:t>X</w:t>
      </w:r>
      <w:r w:rsidRPr="00434E38">
        <w:rPr>
          <w:rFonts w:ascii="Garamond" w:hAnsi="Garamond"/>
        </w:rPr>
        <w:t>.</w:t>
      </w:r>
      <w:r w:rsidRPr="00434E38">
        <w:rPr>
          <w:rFonts w:ascii="Garamond" w:hAnsi="Garamond"/>
        </w:rPr>
        <w:tab/>
        <w:t>Pobliže informacije o uvjetima natječaja i o nekretninama koje se izlažu natječaju  mogu se dobiti u Jedinstvenom upravnom odjelu Općine Sv. Lovreč, Gradski trg 4, svakog radnog dana, te na broj telefona 052/448-195.</w:t>
      </w:r>
    </w:p>
    <w:p w14:paraId="6F1F5402" w14:textId="77777777" w:rsidR="00E2265D" w:rsidRPr="00434E38" w:rsidRDefault="00E2265D" w:rsidP="00E2265D">
      <w:pPr>
        <w:jc w:val="both"/>
        <w:rPr>
          <w:rFonts w:ascii="Garamond" w:hAnsi="Garamond"/>
        </w:rPr>
      </w:pPr>
    </w:p>
    <w:p w14:paraId="1FE6B8BB" w14:textId="77777777" w:rsidR="00E2265D" w:rsidRPr="00434E38" w:rsidRDefault="00E2265D" w:rsidP="00E2265D">
      <w:pPr>
        <w:jc w:val="both"/>
        <w:rPr>
          <w:rFonts w:ascii="Garamond" w:hAnsi="Garamond"/>
        </w:rPr>
      </w:pPr>
    </w:p>
    <w:p w14:paraId="714995E7" w14:textId="77777777" w:rsidR="00E2265D" w:rsidRPr="00434E38" w:rsidRDefault="00E2265D" w:rsidP="00E2265D">
      <w:pPr>
        <w:ind w:left="5664" w:firstLine="96"/>
        <w:rPr>
          <w:rFonts w:ascii="Garamond" w:hAnsi="Garamond"/>
          <w:bCs/>
        </w:rPr>
      </w:pPr>
      <w:r w:rsidRPr="00434E38">
        <w:rPr>
          <w:rFonts w:ascii="Garamond" w:hAnsi="Garamond"/>
        </w:rPr>
        <w:t xml:space="preserve">                                                                                             </w:t>
      </w:r>
      <w:r w:rsidRPr="00434E38">
        <w:rPr>
          <w:rFonts w:ascii="Garamond" w:hAnsi="Garamond"/>
          <w:bCs/>
        </w:rPr>
        <w:t>OPĆINSKI NAČELNIK</w:t>
      </w:r>
    </w:p>
    <w:p w14:paraId="735B4B05" w14:textId="2CD806BF" w:rsidR="00EE3DA5" w:rsidRPr="00E2265D" w:rsidRDefault="00E2265D" w:rsidP="00E2265D">
      <w:pPr>
        <w:ind w:left="5040" w:firstLine="720"/>
        <w:rPr>
          <w:rFonts w:ascii="Garamond" w:hAnsi="Garamond"/>
        </w:rPr>
      </w:pPr>
      <w:r w:rsidRPr="00434E38">
        <w:rPr>
          <w:rFonts w:ascii="Garamond" w:hAnsi="Garamond"/>
          <w:bCs/>
        </w:rPr>
        <w:t xml:space="preserve">   </w:t>
      </w:r>
      <w:r w:rsidR="00FC7D62">
        <w:rPr>
          <w:rFonts w:ascii="Garamond" w:hAnsi="Garamond"/>
          <w:bCs/>
        </w:rPr>
        <w:t xml:space="preserve">   </w:t>
      </w:r>
      <w:r w:rsidRPr="00434E38">
        <w:rPr>
          <w:rFonts w:ascii="Garamond" w:hAnsi="Garamond"/>
          <w:bCs/>
        </w:rPr>
        <w:t>Marko Ljubešić</w:t>
      </w:r>
      <w:r w:rsidRPr="00434E38">
        <w:rPr>
          <w:rFonts w:ascii="Garamond" w:hAnsi="Garamond"/>
        </w:rPr>
        <w:t xml:space="preserve"> </w:t>
      </w:r>
    </w:p>
    <w:sectPr w:rsidR="00EE3DA5" w:rsidRPr="00E2265D" w:rsidSect="00E2265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71161"/>
    <w:multiLevelType w:val="hybridMultilevel"/>
    <w:tmpl w:val="22E29E88"/>
    <w:lvl w:ilvl="0" w:tplc="9DD2F0FA">
      <w:start w:val="4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BC1934"/>
    <w:multiLevelType w:val="hybridMultilevel"/>
    <w:tmpl w:val="4ACAA55E"/>
    <w:lvl w:ilvl="0" w:tplc="4FA84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882644">
    <w:abstractNumId w:val="0"/>
  </w:num>
  <w:num w:numId="2" w16cid:durableId="127790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5D"/>
    <w:rsid w:val="000711B6"/>
    <w:rsid w:val="002F7A8C"/>
    <w:rsid w:val="003E60E5"/>
    <w:rsid w:val="004C3425"/>
    <w:rsid w:val="0062356E"/>
    <w:rsid w:val="00AA22C0"/>
    <w:rsid w:val="00D8406E"/>
    <w:rsid w:val="00E2265D"/>
    <w:rsid w:val="00EE3DA5"/>
    <w:rsid w:val="00F857F9"/>
    <w:rsid w:val="00FC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4911"/>
  <w15:chartTrackingRefBased/>
  <w15:docId w15:val="{2EE3819B-158F-4AEC-8E6E-838D6EBD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9"/>
    <w:qFormat/>
    <w:rsid w:val="00E2265D"/>
    <w:pPr>
      <w:keepNext/>
      <w:jc w:val="center"/>
      <w:outlineLvl w:val="0"/>
    </w:pPr>
    <w:rPr>
      <w:rFonts w:eastAsia="Calibri"/>
      <w:sz w:val="20"/>
      <w:szCs w:val="20"/>
      <w:lang w:val="en-AU"/>
    </w:rPr>
  </w:style>
  <w:style w:type="paragraph" w:styleId="Naslov3">
    <w:name w:val="heading 3"/>
    <w:basedOn w:val="Normal"/>
    <w:next w:val="Normal"/>
    <w:link w:val="Naslov3Char"/>
    <w:uiPriority w:val="99"/>
    <w:qFormat/>
    <w:rsid w:val="00E2265D"/>
    <w:pPr>
      <w:keepNext/>
      <w:ind w:left="720" w:firstLine="720"/>
      <w:outlineLvl w:val="2"/>
    </w:pPr>
    <w:rPr>
      <w:rFonts w:eastAsia="Calibri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E2265D"/>
    <w:rPr>
      <w:rFonts w:ascii="Times New Roman" w:eastAsia="Calibri" w:hAnsi="Times New Roman" w:cs="Times New Roman"/>
      <w:kern w:val="0"/>
      <w:sz w:val="20"/>
      <w:szCs w:val="20"/>
      <w:lang w:val="en-AU" w:eastAsia="hr-HR"/>
      <w14:ligatures w14:val="none"/>
    </w:rPr>
  </w:style>
  <w:style w:type="character" w:customStyle="1" w:styleId="Naslov3Char">
    <w:name w:val="Naslov 3 Char"/>
    <w:basedOn w:val="Zadanifontodlomka"/>
    <w:link w:val="Naslov3"/>
    <w:uiPriority w:val="99"/>
    <w:rsid w:val="00E2265D"/>
    <w:rPr>
      <w:rFonts w:ascii="Times New Roman" w:eastAsia="Calibri" w:hAnsi="Times New Roman" w:cs="Times New Roman"/>
      <w:kern w:val="0"/>
      <w:sz w:val="20"/>
      <w:szCs w:val="20"/>
      <w:lang w:val="en-AU" w:eastAsia="hr-HR"/>
      <w14:ligatures w14:val="none"/>
    </w:rPr>
  </w:style>
  <w:style w:type="paragraph" w:styleId="Tijeloteksta">
    <w:name w:val="Body Text"/>
    <w:basedOn w:val="Normal"/>
    <w:link w:val="TijelotekstaChar"/>
    <w:uiPriority w:val="99"/>
    <w:rsid w:val="00E2265D"/>
    <w:pPr>
      <w:spacing w:after="120"/>
    </w:pPr>
    <w:rPr>
      <w:rFonts w:eastAsia="Calibri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2265D"/>
    <w:rPr>
      <w:rFonts w:ascii="Times New Roman" w:eastAsia="Calibri" w:hAnsi="Times New Roman" w:cs="Times New Roman"/>
      <w:kern w:val="0"/>
      <w:sz w:val="24"/>
      <w:szCs w:val="2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FC7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Pročelnik</cp:lastModifiedBy>
  <cp:revision>2</cp:revision>
  <dcterms:created xsi:type="dcterms:W3CDTF">2024-08-29T11:54:00Z</dcterms:created>
  <dcterms:modified xsi:type="dcterms:W3CDTF">2024-08-29T11:54:00Z</dcterms:modified>
</cp:coreProperties>
</file>